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DB89" w14:textId="5BBA87A1" w:rsidR="00097C14" w:rsidRDefault="00097C14" w:rsidP="009D3BCE">
      <w:pPr>
        <w:spacing w:after="120"/>
      </w:pPr>
      <w:r>
        <w:t xml:space="preserve">In 2022, </w:t>
      </w:r>
      <w:r w:rsidR="00053BD1">
        <w:t>Bluegrass Angels Inc.</w:t>
      </w:r>
      <w:r>
        <w:t xml:space="preserve"> created an award to honor those who have provided outstanding service to Kentucky entrepreneurial ecosystem. The award was named after its first recipient, </w:t>
      </w:r>
      <w:r w:rsidR="00053BD1">
        <w:t>David Goodnight</w:t>
      </w:r>
      <w:r>
        <w:t xml:space="preserve">. </w:t>
      </w:r>
    </w:p>
    <w:p w14:paraId="48070F54" w14:textId="66324126" w:rsidR="00097C14" w:rsidRDefault="00097C14" w:rsidP="009D3BCE">
      <w:pPr>
        <w:spacing w:after="120"/>
      </w:pPr>
      <w:r>
        <w:t>D</w:t>
      </w:r>
      <w:r w:rsidR="00053BD1">
        <w:t xml:space="preserve">avid’s leadership and impact on angel investing in Kentucky over the fifteen years </w:t>
      </w:r>
      <w:r>
        <w:t>between 200</w:t>
      </w:r>
      <w:r w:rsidR="00E713A7">
        <w:t>7</w:t>
      </w:r>
      <w:r>
        <w:t xml:space="preserve"> and 2022 was</w:t>
      </w:r>
      <w:r w:rsidR="00053BD1">
        <w:t xml:space="preserve"> profound and wide-reaching. </w:t>
      </w:r>
      <w:r w:rsidR="00E713A7">
        <w:t xml:space="preserve">He joined the </w:t>
      </w:r>
      <w:r w:rsidR="00053BD1">
        <w:t xml:space="preserve">Bluegrass Angels </w:t>
      </w:r>
      <w:r w:rsidR="00E713A7">
        <w:t xml:space="preserve">in </w:t>
      </w:r>
      <w:r w:rsidR="00053BD1">
        <w:t>2010</w:t>
      </w:r>
      <w:r w:rsidR="00E713A7">
        <w:t xml:space="preserve"> and rapidly became </w:t>
      </w:r>
      <w:r w:rsidR="00053BD1">
        <w:t>our most active syndicator of deals, responsible for bringing millions of additional dollars to Kentucky companies from both inside and outside the state. He also served as Treasurer of BGA</w:t>
      </w:r>
      <w:r>
        <w:t xml:space="preserve"> Inc.</w:t>
      </w:r>
      <w:r w:rsidR="00053BD1">
        <w:t>, on the Leadership Committee,</w:t>
      </w:r>
      <w:r w:rsidR="006808AC">
        <w:t xml:space="preserve"> and</w:t>
      </w:r>
      <w:r w:rsidR="00053BD1">
        <w:t xml:space="preserve"> </w:t>
      </w:r>
      <w:r w:rsidR="000A0FBB">
        <w:t xml:space="preserve">on </w:t>
      </w:r>
      <w:r w:rsidR="00053BD1">
        <w:t>the Screening Committee</w:t>
      </w:r>
      <w:r w:rsidR="006808AC">
        <w:t>.</w:t>
      </w:r>
      <w:r w:rsidR="0017240E">
        <w:t xml:space="preserve"> </w:t>
      </w:r>
      <w:r w:rsidR="006808AC">
        <w:t>A</w:t>
      </w:r>
      <w:r w:rsidR="00053BD1">
        <w:t>s a Fund Manager for four of our investment funds</w:t>
      </w:r>
      <w:r w:rsidR="00053BD1" w:rsidRPr="00E42A00">
        <w:t xml:space="preserve">, </w:t>
      </w:r>
      <w:r w:rsidR="00053BD1">
        <w:t xml:space="preserve">he </w:t>
      </w:r>
      <w:r w:rsidR="00053BD1" w:rsidRPr="00E42A00">
        <w:t xml:space="preserve">assisted in selection and management of </w:t>
      </w:r>
      <w:r w:rsidR="00E713A7">
        <w:t xml:space="preserve">combined </w:t>
      </w:r>
      <w:r w:rsidR="00053BD1" w:rsidRPr="00E42A00">
        <w:t>portfolio</w:t>
      </w:r>
      <w:r w:rsidR="00E713A7">
        <w:t>s</w:t>
      </w:r>
      <w:r w:rsidR="00053BD1" w:rsidRPr="00E42A00">
        <w:t xml:space="preserve"> of over 50 technology</w:t>
      </w:r>
      <w:r w:rsidR="006808AC">
        <w:t>-</w:t>
      </w:r>
      <w:r w:rsidR="00053BD1" w:rsidRPr="00E42A00">
        <w:t xml:space="preserve">based companies in Kentucky, managing $18 million with </w:t>
      </w:r>
      <w:r w:rsidR="00053BD1">
        <w:t xml:space="preserve">a </w:t>
      </w:r>
      <w:r w:rsidR="00053BD1" w:rsidRPr="00E42A00">
        <w:t>syndication rate over 10:1.</w:t>
      </w:r>
      <w:r w:rsidR="00053BD1">
        <w:t xml:space="preserve"> </w:t>
      </w:r>
    </w:p>
    <w:p w14:paraId="5F3244C6" w14:textId="3EC59577" w:rsidR="00053BD1" w:rsidRDefault="006B787C" w:rsidP="009D3BCE">
      <w:pPr>
        <w:spacing w:after="120"/>
      </w:pPr>
      <w:r>
        <w:t>Most importantly, David roll</w:t>
      </w:r>
      <w:r w:rsidR="00097C14">
        <w:t>ed</w:t>
      </w:r>
      <w:r>
        <w:t xml:space="preserve"> up his sleeves and help</w:t>
      </w:r>
      <w:r w:rsidR="00097C14">
        <w:t>ed</w:t>
      </w:r>
      <w:r>
        <w:t xml:space="preserve"> entrepreneurs achieve success.  David typically beg</w:t>
      </w:r>
      <w:r w:rsidR="00097C14">
        <w:t>an</w:t>
      </w:r>
      <w:r>
        <w:t xml:space="preserve"> his involvement as an angel investor and board member, but </w:t>
      </w:r>
      <w:r w:rsidR="006E6791">
        <w:t>his value as a one who connected companies to other investors cannot be overstated.</w:t>
      </w:r>
      <w:r>
        <w:t xml:space="preserve"> His involvement and reputation alone </w:t>
      </w:r>
      <w:r w:rsidR="001A1353">
        <w:t>c</w:t>
      </w:r>
      <w:r w:rsidR="00097C14">
        <w:t>ould</w:t>
      </w:r>
      <w:r w:rsidR="001A1353">
        <w:t xml:space="preserve"> help a company raise the funding they need</w:t>
      </w:r>
      <w:r w:rsidR="00097C14">
        <w:t>ed</w:t>
      </w:r>
      <w:r w:rsidR="001A1353">
        <w:t xml:space="preserve"> at a seed or Series A stage.</w:t>
      </w:r>
    </w:p>
    <w:p w14:paraId="618CFAA6" w14:textId="4A7D962B" w:rsidR="00053BD1" w:rsidRDefault="00053BD1" w:rsidP="009D3BCE">
      <w:pPr>
        <w:spacing w:after="120"/>
      </w:pPr>
      <w:r>
        <w:t xml:space="preserve">David’s work at the </w:t>
      </w:r>
      <w:r w:rsidR="0040546E">
        <w:t xml:space="preserve">local and </w:t>
      </w:r>
      <w:r>
        <w:t>state level include</w:t>
      </w:r>
      <w:r w:rsidR="00097C14">
        <w:t>d</w:t>
      </w:r>
      <w:r>
        <w:t xml:space="preserve"> an executive position </w:t>
      </w:r>
      <w:r w:rsidR="0040546E">
        <w:t xml:space="preserve">with </w:t>
      </w:r>
      <w:r>
        <w:t>Kentucky Science and Technology Corporation</w:t>
      </w:r>
      <w:r w:rsidR="000A0FBB">
        <w:t xml:space="preserve">, </w:t>
      </w:r>
      <w:r w:rsidR="00414065">
        <w:t>a state-managed venture fund</w:t>
      </w:r>
      <w:r>
        <w:t xml:space="preserve">. He </w:t>
      </w:r>
      <w:r w:rsidR="00097C14">
        <w:t>wa</w:t>
      </w:r>
      <w:r>
        <w:t>s a source of trusted information for legislators</w:t>
      </w:r>
      <w:r w:rsidR="0040546E">
        <w:t xml:space="preserve"> and</w:t>
      </w:r>
      <w:r>
        <w:t xml:space="preserve"> the Cabinet for Economic Development, and </w:t>
      </w:r>
      <w:r w:rsidR="006B787C">
        <w:t xml:space="preserve">relentlessly lobbied </w:t>
      </w:r>
      <w:r>
        <w:t>government officials o</w:t>
      </w:r>
      <w:r w:rsidR="009D3BCE">
        <w:t>n</w:t>
      </w:r>
      <w:r>
        <w:t xml:space="preserve"> the importance of Kentucky’s </w:t>
      </w:r>
      <w:r w:rsidR="000A0FBB">
        <w:t>a</w:t>
      </w:r>
      <w:r>
        <w:t xml:space="preserve">ngel </w:t>
      </w:r>
      <w:r w:rsidR="000A0FBB">
        <w:t>t</w:t>
      </w:r>
      <w:r>
        <w:t xml:space="preserve">ax </w:t>
      </w:r>
      <w:r w:rsidR="000A0FBB">
        <w:t>c</w:t>
      </w:r>
      <w:r>
        <w:t>redit</w:t>
      </w:r>
      <w:r w:rsidR="006B787C">
        <w:t xml:space="preserve">.  David successfully pushed state legislators to reinstate a 40% angel tax credit, a vital program that had been suspended several years </w:t>
      </w:r>
      <w:r w:rsidR="00217E42">
        <w:t>prior</w:t>
      </w:r>
      <w:r w:rsidR="006B787C">
        <w:t>.</w:t>
      </w:r>
      <w:r>
        <w:t xml:space="preserve"> It </w:t>
      </w:r>
      <w:r w:rsidR="00097C14">
        <w:t>wa</w:t>
      </w:r>
      <w:r>
        <w:t>s impossible to have an interaction with David without hearing about angel investing and what it contributes to entrepreneurs and the economy in general.</w:t>
      </w:r>
      <w:r w:rsidR="006B787C">
        <w:t xml:space="preserve"> </w:t>
      </w:r>
    </w:p>
    <w:p w14:paraId="45D2E006" w14:textId="3BD2DC40" w:rsidR="00053BD1" w:rsidRDefault="00053BD1" w:rsidP="009D3BCE">
      <w:pPr>
        <w:spacing w:after="120"/>
      </w:pPr>
      <w:r>
        <w:t xml:space="preserve">As BGA </w:t>
      </w:r>
      <w:r w:rsidR="000A0FBB">
        <w:t>T</w:t>
      </w:r>
      <w:r>
        <w:t xml:space="preserve">reasurer, David provided input to several state-wide and national data gathering projects that helped to quantify the role of angel investing in overall entrepreneurial success. He was primary point of contact for </w:t>
      </w:r>
      <w:r w:rsidR="004C6193">
        <w:t xml:space="preserve">reporting efforts feeding data bases at </w:t>
      </w:r>
      <w:r>
        <w:t>both the A</w:t>
      </w:r>
      <w:r w:rsidR="004C6193">
        <w:t xml:space="preserve">ngel </w:t>
      </w:r>
      <w:r>
        <w:t>C</w:t>
      </w:r>
      <w:r w:rsidR="004C6193">
        <w:t xml:space="preserve">apital </w:t>
      </w:r>
      <w:r>
        <w:t>A</w:t>
      </w:r>
      <w:r w:rsidR="004C6193">
        <w:t>ssociation</w:t>
      </w:r>
      <w:r>
        <w:t xml:space="preserve"> and University of New Hampshire, as well as assisting in gathering and quantifying data for BGA’s annual Impact Statement</w:t>
      </w:r>
      <w:r w:rsidR="001A1353">
        <w:t>, in which he proved that $1 from BGA would, on average, generate $5 of syndicated investment from out-of-state investors</w:t>
      </w:r>
      <w:r w:rsidR="0040546E">
        <w:t>.</w:t>
      </w:r>
      <w:r>
        <w:t xml:space="preserve"> </w:t>
      </w:r>
    </w:p>
    <w:p w14:paraId="7F90ADFC" w14:textId="11F6D564" w:rsidR="00436B21" w:rsidRPr="00053BD1" w:rsidRDefault="00217E42" w:rsidP="009D3BCE">
      <w:pPr>
        <w:spacing w:after="120"/>
      </w:pPr>
      <w:r>
        <w:t>As a U</w:t>
      </w:r>
      <w:r w:rsidR="000A0FBB">
        <w:t>niversity of Kentucky</w:t>
      </w:r>
      <w:r>
        <w:t xml:space="preserve"> entrepreneurship professor</w:t>
      </w:r>
      <w:r w:rsidR="00675F34">
        <w:t xml:space="preserve"> and a</w:t>
      </w:r>
      <w:r>
        <w:t xml:space="preserve"> </w:t>
      </w:r>
      <w:r w:rsidR="00675F34">
        <w:t xml:space="preserve">prolific </w:t>
      </w:r>
      <w:r>
        <w:t>competition judge, start-up mentor and investor/board member,</w:t>
      </w:r>
      <w:r w:rsidR="00053BD1">
        <w:t xml:space="preserve"> </w:t>
      </w:r>
      <w:r w:rsidR="000A0FBB">
        <w:t>David</w:t>
      </w:r>
      <w:r w:rsidR="000A0FBB" w:rsidRPr="000A0FBB">
        <w:t xml:space="preserve"> </w:t>
      </w:r>
      <w:r w:rsidR="004C6193">
        <w:t>became one of the</w:t>
      </w:r>
      <w:r w:rsidR="000A0FBB" w:rsidRPr="000A0FBB">
        <w:t xml:space="preserve"> most recognized individual</w:t>
      </w:r>
      <w:r w:rsidR="004C6193">
        <w:t>s</w:t>
      </w:r>
      <w:r w:rsidR="000A0FBB" w:rsidRPr="000A0FBB">
        <w:t xml:space="preserve"> in Kentucky entrepreneur circles</w:t>
      </w:r>
      <w:r w:rsidR="004C6193">
        <w:t>. C</w:t>
      </w:r>
      <w:r w:rsidR="000A0FBB">
        <w:t>ountless people</w:t>
      </w:r>
      <w:r w:rsidR="000A0FBB" w:rsidRPr="000A0FBB">
        <w:t xml:space="preserve"> </w:t>
      </w:r>
      <w:r w:rsidR="004C6193">
        <w:t>were</w:t>
      </w:r>
      <w:r w:rsidR="000A0FBB" w:rsidRPr="000A0FBB">
        <w:t xml:space="preserve"> the beneficiar</w:t>
      </w:r>
      <w:r w:rsidR="004C6193">
        <w:t>ies</w:t>
      </w:r>
      <w:r w:rsidR="000A0FBB" w:rsidRPr="000A0FBB">
        <w:t xml:space="preserve"> of his willingness to assist at any level over the years</w:t>
      </w:r>
      <w:r>
        <w:t>.</w:t>
      </w:r>
      <w:r w:rsidR="00870116">
        <w:t xml:space="preserve"> </w:t>
      </w:r>
      <w:r w:rsidR="004C6193">
        <w:t>As someone recognized as “</w:t>
      </w:r>
      <w:r>
        <w:t xml:space="preserve">the turbo engine </w:t>
      </w:r>
      <w:r w:rsidR="004C6193">
        <w:t xml:space="preserve">of </w:t>
      </w:r>
      <w:r>
        <w:t>Kentucky’s start-up community</w:t>
      </w:r>
      <w:r w:rsidR="004C6193">
        <w:t>,” David was the very worthy recipient of the award created in his name. His death in 2023 left many wondering if his shoes would ever be filled, and the certainty that if they were, it would take more than one individual to fill them</w:t>
      </w:r>
      <w:r>
        <w:t>.</w:t>
      </w:r>
    </w:p>
    <w:sectPr w:rsidR="00436B21" w:rsidRPr="0005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jan Pro 3">
    <w:panose1 w:val="02020502050503020301"/>
    <w:charset w:val="00"/>
    <w:family w:val="roma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D7"/>
    <w:rsid w:val="00006FD7"/>
    <w:rsid w:val="00053BD1"/>
    <w:rsid w:val="00097C14"/>
    <w:rsid w:val="000A0FBB"/>
    <w:rsid w:val="00140AD3"/>
    <w:rsid w:val="0017240E"/>
    <w:rsid w:val="001A1353"/>
    <w:rsid w:val="00217E42"/>
    <w:rsid w:val="00231878"/>
    <w:rsid w:val="0039122B"/>
    <w:rsid w:val="0040546E"/>
    <w:rsid w:val="00414065"/>
    <w:rsid w:val="00436B21"/>
    <w:rsid w:val="004C6193"/>
    <w:rsid w:val="00675F34"/>
    <w:rsid w:val="006808AC"/>
    <w:rsid w:val="006B787C"/>
    <w:rsid w:val="006E6791"/>
    <w:rsid w:val="00861E77"/>
    <w:rsid w:val="00870116"/>
    <w:rsid w:val="00872F94"/>
    <w:rsid w:val="009D3BCE"/>
    <w:rsid w:val="00B80739"/>
    <w:rsid w:val="00D068AB"/>
    <w:rsid w:val="00E713A7"/>
    <w:rsid w:val="00F6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11BA"/>
  <w15:chartTrackingRefBased/>
  <w15:docId w15:val="{B6E091E4-ADC2-4C5E-8DE8-28AD282D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72F94"/>
    <w:pPr>
      <w:spacing w:after="0" w:line="240" w:lineRule="auto"/>
    </w:pPr>
    <w:rPr>
      <w:rFonts w:ascii="Trajan Pro 3" w:eastAsiaTheme="majorEastAsia" w:hAnsi="Trajan Pro 3" w:cstheme="majorBidi"/>
      <w:b/>
      <w:smallCaps/>
      <w:sz w:val="20"/>
      <w:szCs w:val="20"/>
    </w:rPr>
  </w:style>
  <w:style w:type="character" w:styleId="Hyperlink">
    <w:name w:val="Hyperlink"/>
    <w:basedOn w:val="DefaultParagraphFont"/>
    <w:uiPriority w:val="99"/>
    <w:unhideWhenUsed/>
    <w:rsid w:val="00053BD1"/>
    <w:rPr>
      <w:color w:val="0000FF"/>
      <w:u w:val="single"/>
    </w:rPr>
  </w:style>
  <w:style w:type="character" w:styleId="FollowedHyperlink">
    <w:name w:val="FollowedHyperlink"/>
    <w:basedOn w:val="DefaultParagraphFont"/>
    <w:uiPriority w:val="99"/>
    <w:semiHidden/>
    <w:unhideWhenUsed/>
    <w:rsid w:val="00053BD1"/>
    <w:rPr>
      <w:color w:val="954F72" w:themeColor="followedHyperlink"/>
      <w:u w:val="single"/>
    </w:rPr>
  </w:style>
  <w:style w:type="paragraph" w:styleId="Revision">
    <w:name w:val="Revision"/>
    <w:hidden/>
    <w:uiPriority w:val="99"/>
    <w:semiHidden/>
    <w:rsid w:val="00680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Hayden</dc:creator>
  <cp:keywords/>
  <dc:description/>
  <cp:lastModifiedBy>Josephine Hayden</cp:lastModifiedBy>
  <cp:revision>6</cp:revision>
  <dcterms:created xsi:type="dcterms:W3CDTF">2023-06-19T00:24:00Z</dcterms:created>
  <dcterms:modified xsi:type="dcterms:W3CDTF">2023-06-19T01:00:00Z</dcterms:modified>
</cp:coreProperties>
</file>